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7A" w:rsidRDefault="000E58E7" w:rsidP="00717A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5487670</wp:posOffset>
            </wp:positionH>
            <wp:positionV relativeFrom="paragraph">
              <wp:posOffset>-5715</wp:posOffset>
            </wp:positionV>
            <wp:extent cx="669290" cy="935990"/>
            <wp:effectExtent l="19050" t="0" r="0" b="0"/>
            <wp:wrapNone/>
            <wp:docPr id="5" name="Immagine 4" descr="Descrizione: http://www.comuni-italiani.it/039/014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http://www.comuni-italiani.it/039/014/stemm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226820" cy="922020"/>
            <wp:effectExtent l="19050" t="0" r="0" b="0"/>
            <wp:docPr id="1" name="Immagine 2" descr="Descrizione: CASTIGLIONE DI RA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ASTIGLIONE DI RA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A7A">
        <w:rPr>
          <w:rFonts w:ascii="ArialMT" w:hAnsi="ArialMT" w:cs="ArialMT"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3802380" cy="883920"/>
            <wp:effectExtent l="19050" t="0" r="7620" b="0"/>
            <wp:docPr id="2" name="Immagine 1" descr="Descrizione: https://ci4.googleusercontent.com/proxy/513c3xWh6f82dVq0ICM5Q5RTmq3UDbY271GCYSQ0ZpxN9BIlBX_V_821uYXgLFacZCj_QdsddZR-FSzUDjzf8sxZnPX_XZybCyYg1-sDwVGmLCsMFQ=s0-d-e1-ft#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ci4.googleusercontent.com/proxy/513c3xWh6f82dVq0ICM5Q5RTmq3UDbY271GCYSQ0ZpxN9BIlBX_V_821uYXgLFacZCj_QdsddZR-FSzUDjzf8sxZnPX_XZybCyYg1-sDwVGmLCsMFQ=s0-d-e1-ft#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7A" w:rsidRDefault="000E58E7" w:rsidP="00717A7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5715</wp:posOffset>
            </wp:positionV>
            <wp:extent cx="1257300" cy="83185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A7A" w:rsidRPr="0027383B" w:rsidRDefault="00717A7A" w:rsidP="00717A7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 w:rsidRPr="0027383B">
        <w:rPr>
          <w:rFonts w:ascii="ArialMT" w:hAnsi="ArialMT" w:cs="ArialMT"/>
        </w:rPr>
        <w:t>Co</w:t>
      </w:r>
      <w:r>
        <w:rPr>
          <w:rFonts w:ascii="ArialMT" w:hAnsi="ArialMT" w:cs="ArialMT"/>
        </w:rPr>
        <w:t xml:space="preserve">mune di </w:t>
      </w:r>
      <w:r w:rsidRPr="0027383B">
        <w:rPr>
          <w:rFonts w:ascii="ArialMT" w:hAnsi="ArialMT" w:cs="ArialMT"/>
        </w:rPr>
        <w:t>Ravenna</w:t>
      </w:r>
    </w:p>
    <w:p w:rsidR="00717A7A" w:rsidRPr="0027383B" w:rsidRDefault="00717A7A" w:rsidP="00717A7A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 w:rsidRPr="0027383B">
        <w:rPr>
          <w:rFonts w:ascii="ArialMT" w:hAnsi="ArialMT" w:cs="ArialMT"/>
        </w:rPr>
        <w:t>Assessorato Decentramento</w:t>
      </w:r>
    </w:p>
    <w:p w:rsidR="00717A7A" w:rsidRPr="004A3099" w:rsidRDefault="00717A7A" w:rsidP="00717A7A">
      <w:pPr>
        <w:jc w:val="right"/>
        <w:rPr>
          <w:rFonts w:ascii="ArialMT" w:hAnsi="ArialMT" w:cs="ArialMT"/>
        </w:rPr>
      </w:pPr>
      <w:r w:rsidRPr="0027383B">
        <w:rPr>
          <w:rFonts w:ascii="ArialMT" w:hAnsi="ArialMT" w:cs="ArialMT"/>
        </w:rPr>
        <w:t>Consiglio territoriale Area 9</w:t>
      </w:r>
    </w:p>
    <w:p w:rsidR="00717A7A" w:rsidRPr="004A3099" w:rsidRDefault="00717A7A" w:rsidP="00717A7A">
      <w:pPr>
        <w:jc w:val="center"/>
        <w:rPr>
          <w:rFonts w:cs="Calibri"/>
          <w:i/>
          <w:sz w:val="24"/>
          <w:szCs w:val="24"/>
        </w:rPr>
      </w:pPr>
      <w:r w:rsidRPr="004A3099">
        <w:rPr>
          <w:rFonts w:cs="Calibri"/>
          <w:i/>
          <w:sz w:val="24"/>
          <w:szCs w:val="24"/>
        </w:rPr>
        <w:t>L’Istituto Comprensivo Statale Intercomunale n.1 Ravenna-Cervia, l’U.O Decentramento-area di Castiglione di Ravenna e l’Associazione Culturale Castiglionese “U.Foschi”</w:t>
      </w:r>
    </w:p>
    <w:p w:rsidR="00717A7A" w:rsidRPr="00C36C09" w:rsidRDefault="00717A7A" w:rsidP="00717A7A">
      <w:pPr>
        <w:jc w:val="center"/>
        <w:rPr>
          <w:rFonts w:cs="Calibri"/>
          <w:sz w:val="28"/>
          <w:szCs w:val="28"/>
        </w:rPr>
      </w:pPr>
      <w:r w:rsidRPr="00C36C09">
        <w:rPr>
          <w:rFonts w:cs="Calibri"/>
          <w:sz w:val="28"/>
          <w:szCs w:val="28"/>
        </w:rPr>
        <w:t>Invitano a</w:t>
      </w:r>
      <w:r>
        <w:rPr>
          <w:rFonts w:cs="Calibri"/>
          <w:sz w:val="28"/>
          <w:szCs w:val="28"/>
        </w:rPr>
        <w:t>lla</w:t>
      </w:r>
    </w:p>
    <w:p w:rsidR="00717A7A" w:rsidRPr="00E86AAE" w:rsidRDefault="00717A7A" w:rsidP="00717A7A">
      <w:pPr>
        <w:jc w:val="center"/>
        <w:rPr>
          <w:rFonts w:ascii="ArialMT" w:hAnsi="ArialMT" w:cs="ArialMT"/>
          <w:b/>
          <w:color w:val="00B050"/>
          <w:sz w:val="56"/>
          <w:szCs w:val="56"/>
        </w:rPr>
      </w:pPr>
      <w:r w:rsidRPr="00E86AAE">
        <w:rPr>
          <w:rFonts w:ascii="ArialMT" w:hAnsi="ArialMT" w:cs="ArialMT"/>
          <w:b/>
          <w:color w:val="00B050"/>
          <w:sz w:val="56"/>
          <w:szCs w:val="56"/>
        </w:rPr>
        <w:t xml:space="preserve"> “FESTA DELLA FIDUCIA”</w:t>
      </w:r>
    </w:p>
    <w:p w:rsidR="00717A7A" w:rsidRPr="00E86AAE" w:rsidRDefault="00717A7A" w:rsidP="00717A7A">
      <w:pPr>
        <w:jc w:val="center"/>
        <w:rPr>
          <w:rFonts w:ascii="ArialMT" w:hAnsi="ArialMT" w:cs="ArialMT"/>
          <w:b/>
          <w:color w:val="00B050"/>
          <w:sz w:val="48"/>
          <w:szCs w:val="48"/>
        </w:rPr>
      </w:pPr>
      <w:r w:rsidRPr="00E86AAE">
        <w:rPr>
          <w:rFonts w:ascii="ArialMT" w:hAnsi="ArialMT" w:cs="ArialMT"/>
          <w:b/>
          <w:color w:val="00B050"/>
          <w:sz w:val="48"/>
          <w:szCs w:val="48"/>
        </w:rPr>
        <w:t>giovedì 28 maggio 2015 ore 20.30</w:t>
      </w:r>
    </w:p>
    <w:p w:rsidR="00717A7A" w:rsidRPr="00B20221" w:rsidRDefault="00717A7A" w:rsidP="00717A7A">
      <w:pPr>
        <w:jc w:val="center"/>
        <w:rPr>
          <w:sz w:val="28"/>
          <w:szCs w:val="28"/>
        </w:rPr>
      </w:pPr>
      <w:r w:rsidRPr="00B20221">
        <w:rPr>
          <w:sz w:val="28"/>
          <w:szCs w:val="28"/>
        </w:rPr>
        <w:t xml:space="preserve">Sala Tamerice, </w:t>
      </w:r>
      <w:r>
        <w:rPr>
          <w:sz w:val="28"/>
          <w:szCs w:val="28"/>
        </w:rPr>
        <w:t>via Vittorio Veneto 21, Castiglione di Ravenna</w:t>
      </w:r>
    </w:p>
    <w:p w:rsidR="00717A7A" w:rsidRPr="00F35D5D" w:rsidRDefault="00717A7A" w:rsidP="00717A7A">
      <w:pPr>
        <w:jc w:val="center"/>
        <w:rPr>
          <w:sz w:val="28"/>
          <w:szCs w:val="28"/>
        </w:rPr>
      </w:pPr>
      <w:r>
        <w:rPr>
          <w:sz w:val="28"/>
          <w:szCs w:val="28"/>
        </w:rPr>
        <w:t>Incontro di presentazione del volume:</w:t>
      </w:r>
    </w:p>
    <w:p w:rsidR="00717A7A" w:rsidRPr="00F35D5D" w:rsidRDefault="000E58E7" w:rsidP="00717A7A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288290</wp:posOffset>
            </wp:positionV>
            <wp:extent cx="2036445" cy="2854960"/>
            <wp:effectExtent l="19050" t="0" r="1905" b="0"/>
            <wp:wrapThrough wrapText="bothSides">
              <wp:wrapPolygon edited="0">
                <wp:start x="-202" y="0"/>
                <wp:lineTo x="-202" y="21475"/>
                <wp:lineTo x="21620" y="21475"/>
                <wp:lineTo x="21620" y="0"/>
                <wp:lineTo x="-202" y="0"/>
              </wp:wrapPolygon>
            </wp:wrapThrough>
            <wp:docPr id="3" name="Immagine 5" descr="Descrizione: Fiducia e edu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Fiducia e educ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A7A" w:rsidRPr="00513A04" w:rsidRDefault="00717A7A" w:rsidP="00717A7A">
      <w:pPr>
        <w:rPr>
          <w:rFonts w:ascii="ArialMT" w:hAnsi="ArialMT" w:cs="ArialMT"/>
          <w:b/>
          <w:color w:val="FDEFE3"/>
          <w:sz w:val="48"/>
          <w:szCs w:val="48"/>
        </w:rPr>
      </w:pPr>
      <w:r w:rsidRPr="00F35D5D">
        <w:rPr>
          <w:b/>
          <w:sz w:val="36"/>
          <w:szCs w:val="36"/>
        </w:rPr>
        <w:t>Fiducia e educazione</w:t>
      </w:r>
      <w:r w:rsidRPr="00513A04">
        <w:rPr>
          <w:rFonts w:ascii="ArialMT" w:hAnsi="ArialMT" w:cs="ArialMT"/>
          <w:b/>
          <w:color w:val="FDEFE3"/>
          <w:sz w:val="48"/>
          <w:szCs w:val="48"/>
        </w:rPr>
        <w:t xml:space="preserve"> </w:t>
      </w:r>
    </w:p>
    <w:p w:rsidR="00717A7A" w:rsidRDefault="00717A7A" w:rsidP="00717A7A">
      <w:pPr>
        <w:rPr>
          <w:sz w:val="28"/>
          <w:szCs w:val="28"/>
        </w:rPr>
      </w:pPr>
      <w:r w:rsidRPr="00F35D5D">
        <w:rPr>
          <w:sz w:val="28"/>
          <w:szCs w:val="28"/>
        </w:rPr>
        <w:t>Percorsi reticolari tra scuola, territorio e famiglia</w:t>
      </w:r>
      <w:r w:rsidRPr="00764E0A">
        <w:rPr>
          <w:sz w:val="28"/>
          <w:szCs w:val="28"/>
        </w:rPr>
        <w:t xml:space="preserve"> </w:t>
      </w:r>
    </w:p>
    <w:p w:rsidR="00717A7A" w:rsidRDefault="00717A7A" w:rsidP="00717A7A">
      <w:pPr>
        <w:rPr>
          <w:sz w:val="28"/>
          <w:szCs w:val="28"/>
        </w:rPr>
      </w:pPr>
      <w:r>
        <w:rPr>
          <w:sz w:val="28"/>
          <w:szCs w:val="28"/>
        </w:rPr>
        <w:t xml:space="preserve">di </w:t>
      </w:r>
      <w:r w:rsidRPr="00F35D5D">
        <w:rPr>
          <w:sz w:val="28"/>
          <w:szCs w:val="28"/>
        </w:rPr>
        <w:t>Cristina Ambrogetti</w:t>
      </w:r>
    </w:p>
    <w:p w:rsidR="00717A7A" w:rsidRPr="00F35D5D" w:rsidRDefault="00717A7A" w:rsidP="00717A7A">
      <w:pPr>
        <w:rPr>
          <w:sz w:val="28"/>
          <w:szCs w:val="28"/>
        </w:rPr>
      </w:pPr>
      <w:r>
        <w:rPr>
          <w:sz w:val="28"/>
          <w:szCs w:val="28"/>
        </w:rPr>
        <w:t>Edizioni Centro Studi Erickson</w:t>
      </w:r>
    </w:p>
    <w:p w:rsidR="00717A7A" w:rsidRDefault="00717A7A" w:rsidP="00717A7A">
      <w:pPr>
        <w:jc w:val="both"/>
        <w:rPr>
          <w:rStyle w:val="apple-converted-space"/>
          <w:rFonts w:cs="Calibri"/>
          <w:sz w:val="24"/>
          <w:szCs w:val="24"/>
          <w:shd w:val="clear" w:color="auto" w:fill="FFFFFF"/>
        </w:rPr>
      </w:pPr>
      <w:r w:rsidRPr="00631D3B">
        <w:rPr>
          <w:rFonts w:cs="Calibri"/>
          <w:sz w:val="24"/>
          <w:szCs w:val="24"/>
          <w:shd w:val="clear" w:color="auto" w:fill="FFFFFF"/>
        </w:rPr>
        <w:t>La «fiducia» nasce da un’attesa ottimistica e da una valutazione positiva che inducono ad affidarsi agli altri e a creare legami che, grazie a influenze virtuose, diventano connessioni  e poi reti. Fiducia e educazione nasce da un progetto in una scuola primaria a Castiglione di Ravenna</w:t>
      </w:r>
      <w:r>
        <w:rPr>
          <w:rStyle w:val="apple-converted-space"/>
          <w:rFonts w:cs="Calibri"/>
          <w:sz w:val="24"/>
          <w:szCs w:val="24"/>
          <w:shd w:val="clear" w:color="auto" w:fill="FFFFFF"/>
        </w:rPr>
        <w:t>.</w:t>
      </w:r>
    </w:p>
    <w:p w:rsidR="00717A7A" w:rsidRDefault="00717A7A" w:rsidP="00717A7A">
      <w:pPr>
        <w:jc w:val="both"/>
        <w:rPr>
          <w:rStyle w:val="apple-converted-space"/>
          <w:rFonts w:cs="Calibri"/>
          <w:sz w:val="24"/>
          <w:szCs w:val="24"/>
          <w:shd w:val="clear" w:color="auto" w:fill="FFFFFF"/>
        </w:rPr>
      </w:pPr>
    </w:p>
    <w:p w:rsidR="00717A7A" w:rsidRPr="00513A04" w:rsidRDefault="00717A7A" w:rsidP="00717A7A">
      <w:pPr>
        <w:jc w:val="center"/>
        <w:rPr>
          <w:b/>
          <w:sz w:val="28"/>
          <w:szCs w:val="28"/>
        </w:rPr>
      </w:pPr>
      <w:r w:rsidRPr="001E0B05">
        <w:rPr>
          <w:rStyle w:val="apple-converted-space"/>
          <w:rFonts w:cs="Calibri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cs="Calibri"/>
          <w:sz w:val="28"/>
          <w:szCs w:val="28"/>
          <w:shd w:val="clear" w:color="auto" w:fill="FFFFFF"/>
        </w:rPr>
        <w:t xml:space="preserve">Moderatore: prof. </w:t>
      </w:r>
      <w:r>
        <w:rPr>
          <w:rStyle w:val="apple-converted-space"/>
          <w:rFonts w:cs="Calibri"/>
          <w:b/>
          <w:sz w:val="28"/>
          <w:szCs w:val="28"/>
          <w:shd w:val="clear" w:color="auto" w:fill="FFFFFF"/>
        </w:rPr>
        <w:t xml:space="preserve">Andrea Canevaro, </w:t>
      </w:r>
      <w:r>
        <w:rPr>
          <w:rStyle w:val="apple-converted-space"/>
          <w:rFonts w:cs="Calibri"/>
          <w:sz w:val="28"/>
          <w:szCs w:val="28"/>
          <w:shd w:val="clear" w:color="auto" w:fill="FFFFFF"/>
        </w:rPr>
        <w:t xml:space="preserve">Università degli </w:t>
      </w:r>
      <w:r>
        <w:rPr>
          <w:rStyle w:val="apple-converted-space"/>
          <w:rFonts w:cs="Calibri"/>
          <w:b/>
          <w:sz w:val="28"/>
          <w:szCs w:val="28"/>
          <w:shd w:val="clear" w:color="auto" w:fill="FFFFFF"/>
        </w:rPr>
        <w:t xml:space="preserve"> Studi di Bologna</w:t>
      </w:r>
    </w:p>
    <w:p w:rsidR="00717A7A" w:rsidRDefault="00717A7A"/>
    <w:sectPr w:rsidR="00717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717A7A"/>
    <w:rsid w:val="000E58E7"/>
    <w:rsid w:val="0071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7A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71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>G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2015-05-28T21:55:00Z</cp:lastPrinted>
  <dcterms:created xsi:type="dcterms:W3CDTF">2015-05-28T21:57:00Z</dcterms:created>
  <dcterms:modified xsi:type="dcterms:W3CDTF">2015-05-28T21:57:00Z</dcterms:modified>
</cp:coreProperties>
</file>